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2E85D" w14:textId="0ACA5AC3" w:rsidR="005C1666" w:rsidRDefault="00D976CE" w:rsidP="0004525F">
      <w:pPr>
        <w:pStyle w:val="Nagwek5"/>
        <w:rPr>
          <w:color w:val="auto"/>
          <w:sz w:val="24"/>
          <w:szCs w:val="28"/>
          <w:lang w:val="pl-PL"/>
        </w:rPr>
      </w:pPr>
      <w:r>
        <w:rPr>
          <w:noProof/>
          <w:color w:val="auto"/>
          <w:sz w:val="24"/>
          <w:szCs w:val="28"/>
          <w:lang w:val="pl-PL"/>
        </w:rPr>
        <w:drawing>
          <wp:anchor distT="0" distB="0" distL="114300" distR="114300" simplePos="0" relativeHeight="251658240" behindDoc="0" locked="0" layoutInCell="1" allowOverlap="1" wp14:anchorId="10089AF2" wp14:editId="35427C5B">
            <wp:simplePos x="2552700" y="781050"/>
            <wp:positionH relativeFrom="margin">
              <wp:align>right</wp:align>
            </wp:positionH>
            <wp:positionV relativeFrom="margin">
              <wp:align>top</wp:align>
            </wp:positionV>
            <wp:extent cx="2993231" cy="3990975"/>
            <wp:effectExtent l="0" t="0" r="0" b="0"/>
            <wp:wrapSquare wrapText="bothSides"/>
            <wp:docPr id="1" name="Obraz 1" descr="Obraz zawierający sprzęt elektroniczn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rcomil-packshot big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3231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59F764" w14:textId="0D55C5E0" w:rsidR="009355D7" w:rsidRPr="00232585" w:rsidRDefault="005C1666" w:rsidP="00187B32">
      <w:pPr>
        <w:pStyle w:val="Nagwek5"/>
        <w:rPr>
          <w:rStyle w:val="Uwydatnienie"/>
          <w:i w:val="0"/>
          <w:iCs w:val="0"/>
          <w:color w:val="auto"/>
          <w:sz w:val="24"/>
          <w:szCs w:val="28"/>
        </w:rPr>
      </w:pPr>
      <w:r w:rsidRPr="00232585">
        <w:rPr>
          <w:iCs/>
          <w:noProof/>
        </w:rPr>
        <w:t xml:space="preserve">                                                                                                                               </w:t>
      </w:r>
    </w:p>
    <w:p w14:paraId="1426A9AB" w14:textId="77777777" w:rsidR="005C1666" w:rsidRPr="00232585" w:rsidRDefault="005C1666" w:rsidP="00976793"/>
    <w:p w14:paraId="1D19FEC5" w14:textId="77777777" w:rsidR="005C1666" w:rsidRPr="00232585" w:rsidRDefault="005C1666" w:rsidP="00976793"/>
    <w:p w14:paraId="4BF181D6" w14:textId="37234484" w:rsidR="005C1666" w:rsidRPr="00FA37B8" w:rsidRDefault="00D976CE" w:rsidP="00976793">
      <w:pPr>
        <w:rPr>
          <w:vertAlign w:val="superscript"/>
        </w:rPr>
      </w:pPr>
      <w:r>
        <w:t>SARCOMIL</w:t>
      </w:r>
      <w:r w:rsidR="00FA37B8" w:rsidRPr="00FA37B8">
        <w:rPr>
          <w:vertAlign w:val="superscript"/>
        </w:rPr>
        <w:t>™</w:t>
      </w:r>
      <w:r w:rsidR="009A1854">
        <w:rPr>
          <w:vertAlign w:val="superscript"/>
        </w:rPr>
        <w:t xml:space="preserve"> </w:t>
      </w:r>
    </w:p>
    <w:p w14:paraId="09ED61CD" w14:textId="77777777" w:rsidR="005F4141" w:rsidRPr="00FA37B8" w:rsidRDefault="005F4141" w:rsidP="00976793">
      <w:pPr>
        <w:rPr>
          <w:vertAlign w:val="superscript"/>
        </w:rPr>
      </w:pPr>
    </w:p>
    <w:p w14:paraId="5D5B7D2E" w14:textId="36456300" w:rsidR="005C1666" w:rsidRPr="00FA37B8" w:rsidRDefault="005F4141" w:rsidP="00976793">
      <w:r w:rsidRPr="00FA37B8">
        <w:t>Suplement diety</w:t>
      </w:r>
    </w:p>
    <w:p w14:paraId="5E1D8DD5" w14:textId="63A77AEC" w:rsidR="005C1666" w:rsidRPr="00232585" w:rsidRDefault="00D976CE" w:rsidP="00976793">
      <w:r>
        <w:t>60</w:t>
      </w:r>
      <w:r w:rsidR="005C1666" w:rsidRPr="00232585">
        <w:t xml:space="preserve"> </w:t>
      </w:r>
      <w:r w:rsidR="00300579">
        <w:t>kapsułek</w:t>
      </w:r>
      <w:bookmarkStart w:id="0" w:name="_GoBack"/>
      <w:bookmarkEnd w:id="0"/>
      <w:r w:rsidR="005C1666" w:rsidRPr="00232585">
        <w:t xml:space="preserve"> (</w:t>
      </w:r>
      <w:r>
        <w:t xml:space="preserve">50,4 </w:t>
      </w:r>
      <w:r w:rsidR="005C1666" w:rsidRPr="00232585">
        <w:t>g)</w:t>
      </w:r>
    </w:p>
    <w:p w14:paraId="4E6CD439" w14:textId="77777777" w:rsidR="005C1666" w:rsidRPr="00232585" w:rsidRDefault="005C1666" w:rsidP="00976793"/>
    <w:p w14:paraId="1C69E0D8" w14:textId="2C06915F" w:rsidR="005F4141" w:rsidRDefault="00D976CE" w:rsidP="00D976CE">
      <w:pPr>
        <w:rPr>
          <w:lang w:val="pl-PL"/>
        </w:rPr>
      </w:pPr>
      <w:r w:rsidRPr="00D976CE">
        <w:rPr>
          <w:lang w:val="pl-PL"/>
        </w:rPr>
        <w:t>Suplement diety Sarcomil</w:t>
      </w:r>
      <w:r w:rsidRPr="00D976CE">
        <w:rPr>
          <w:vertAlign w:val="superscript"/>
          <w:lang w:val="pl-PL"/>
        </w:rPr>
        <w:t xml:space="preserve">™ </w:t>
      </w:r>
      <w:r w:rsidRPr="00D976CE">
        <w:rPr>
          <w:lang w:val="pl-PL"/>
        </w:rPr>
        <w:t>to wyjątkowe połączenie składników opracowane,</w:t>
      </w:r>
      <w:r>
        <w:rPr>
          <w:vertAlign w:val="superscript"/>
          <w:lang w:val="pl-PL"/>
        </w:rPr>
        <w:t xml:space="preserve"> </w:t>
      </w:r>
      <w:r>
        <w:rPr>
          <w:lang w:val="pl-PL"/>
        </w:rPr>
        <w:t>aby wspierać mięśnie:</w:t>
      </w:r>
    </w:p>
    <w:p w14:paraId="1303C740" w14:textId="12FF9EA5" w:rsidR="00D976CE" w:rsidRDefault="00D976CE" w:rsidP="00D976CE">
      <w:pPr>
        <w:rPr>
          <w:lang w:val="pl-PL"/>
        </w:rPr>
      </w:pPr>
    </w:p>
    <w:p w14:paraId="640B9DB2" w14:textId="050863B8" w:rsidR="00D976CE" w:rsidRPr="00D976CE" w:rsidRDefault="00D976CE" w:rsidP="00D976CE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p</w:t>
      </w:r>
      <w:r w:rsidRPr="00D976CE">
        <w:rPr>
          <w:lang w:val="pl-PL"/>
        </w:rPr>
        <w:t>omaga w prawidłowym funkcjonowaniu mięśni (magnez, witamina D);</w:t>
      </w:r>
    </w:p>
    <w:p w14:paraId="624A70C4" w14:textId="742D2B92" w:rsidR="00D976CE" w:rsidRPr="00D976CE" w:rsidRDefault="00D976CE" w:rsidP="00D976CE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p</w:t>
      </w:r>
      <w:r w:rsidRPr="00D976CE">
        <w:rPr>
          <w:lang w:val="pl-PL"/>
        </w:rPr>
        <w:t>rzyczynia się do zmniejszenia uczucia zmęczenia i znużenia, a także do utrzymania prawidłowego metabolizmu energetycznego (magnez, witamina C);</w:t>
      </w:r>
    </w:p>
    <w:p w14:paraId="56628D46" w14:textId="48C54333" w:rsidR="00D976CE" w:rsidRPr="00D976CE" w:rsidRDefault="00D976CE" w:rsidP="00D976CE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p</w:t>
      </w:r>
      <w:r w:rsidRPr="00D976CE">
        <w:rPr>
          <w:lang w:val="pl-PL"/>
        </w:rPr>
        <w:t>omaga w prawidłowej syntezie białka (magnez),</w:t>
      </w:r>
    </w:p>
    <w:p w14:paraId="56559373" w14:textId="77777777" w:rsidR="00D976CE" w:rsidRPr="00D976CE" w:rsidRDefault="00D976CE" w:rsidP="00F25C6C">
      <w:pPr>
        <w:jc w:val="both"/>
        <w:rPr>
          <w:lang w:val="pl-PL"/>
        </w:rPr>
      </w:pPr>
    </w:p>
    <w:p w14:paraId="49DF6C6F" w14:textId="77777777" w:rsidR="00F25C6C" w:rsidRPr="00D976CE" w:rsidRDefault="00F25C6C" w:rsidP="00F25C6C">
      <w:pPr>
        <w:jc w:val="both"/>
        <w:rPr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3115"/>
        <w:gridCol w:w="3115"/>
      </w:tblGrid>
      <w:tr w:rsidR="009355D7" w:rsidRPr="00145EC3" w14:paraId="16C6CA12" w14:textId="77777777" w:rsidTr="00A24D0A">
        <w:tc>
          <w:tcPr>
            <w:tcW w:w="3114" w:type="dxa"/>
          </w:tcPr>
          <w:p w14:paraId="79A3E3A2" w14:textId="269E7390" w:rsidR="009355D7" w:rsidRPr="00145EC3" w:rsidRDefault="00D5551D" w:rsidP="00104DE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 w:rsidRPr="00D5551D">
              <w:rPr>
                <w:b/>
                <w:lang w:val="pl-PL"/>
              </w:rPr>
              <w:t>Skłąd zalecanej dziennej porcji</w:t>
            </w:r>
          </w:p>
        </w:tc>
        <w:tc>
          <w:tcPr>
            <w:tcW w:w="3115" w:type="dxa"/>
          </w:tcPr>
          <w:p w14:paraId="1F60A5C8" w14:textId="52444691" w:rsidR="009355D7" w:rsidRPr="00145EC3" w:rsidRDefault="00D976CE" w:rsidP="00104DE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4 kapsułki</w:t>
            </w:r>
            <w:r w:rsidR="0083410C">
              <w:rPr>
                <w:b/>
                <w:lang w:val="pl-PL"/>
              </w:rPr>
              <w:t xml:space="preserve"> (</w:t>
            </w:r>
            <w:r>
              <w:rPr>
                <w:b/>
                <w:lang w:val="pl-PL"/>
              </w:rPr>
              <w:t>3,36</w:t>
            </w:r>
            <w:r w:rsidR="0083410C">
              <w:rPr>
                <w:b/>
                <w:lang w:val="pl-PL"/>
              </w:rPr>
              <w:t>g)</w:t>
            </w:r>
          </w:p>
          <w:p w14:paraId="59C49ABC" w14:textId="1ED2EE4C" w:rsidR="009355D7" w:rsidRPr="00145EC3" w:rsidRDefault="009355D7" w:rsidP="008D1EF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</w:p>
        </w:tc>
        <w:tc>
          <w:tcPr>
            <w:tcW w:w="3115" w:type="dxa"/>
            <w:vAlign w:val="center"/>
          </w:tcPr>
          <w:p w14:paraId="6670F729" w14:textId="0E2A7521" w:rsidR="00FB5132" w:rsidRPr="006907D0" w:rsidRDefault="00FB5132" w:rsidP="00002935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 w:rsidRPr="006907D0">
              <w:rPr>
                <w:b/>
                <w:lang w:val="pl-PL"/>
              </w:rPr>
              <w:t>RWS*</w:t>
            </w:r>
          </w:p>
        </w:tc>
      </w:tr>
      <w:tr w:rsidR="00D976CE" w:rsidRPr="00145EC3" w14:paraId="799DC319" w14:textId="77777777" w:rsidTr="00A24D0A">
        <w:tc>
          <w:tcPr>
            <w:tcW w:w="3114" w:type="dxa"/>
          </w:tcPr>
          <w:p w14:paraId="09D9093A" w14:textId="6D863EFE" w:rsidR="00D976CE" w:rsidRDefault="00D976CE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Arginina</w:t>
            </w:r>
          </w:p>
        </w:tc>
        <w:tc>
          <w:tcPr>
            <w:tcW w:w="3115" w:type="dxa"/>
          </w:tcPr>
          <w:p w14:paraId="6643B65B" w14:textId="14654128" w:rsidR="00D976C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680 mg</w:t>
            </w:r>
          </w:p>
        </w:tc>
        <w:tc>
          <w:tcPr>
            <w:tcW w:w="3115" w:type="dxa"/>
          </w:tcPr>
          <w:p w14:paraId="4EB7BB6A" w14:textId="4F150E88" w:rsidR="00D976CE" w:rsidRDefault="00FE5C5E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D976CE" w:rsidRPr="00145EC3" w14:paraId="240F1650" w14:textId="77777777" w:rsidTr="00A24D0A">
        <w:tc>
          <w:tcPr>
            <w:tcW w:w="3114" w:type="dxa"/>
          </w:tcPr>
          <w:p w14:paraId="6D0F1B38" w14:textId="451CE2F4" w:rsidR="00D976CE" w:rsidRDefault="00D976CE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Kreatyna</w:t>
            </w:r>
          </w:p>
        </w:tc>
        <w:tc>
          <w:tcPr>
            <w:tcW w:w="3115" w:type="dxa"/>
          </w:tcPr>
          <w:p w14:paraId="77941BF1" w14:textId="2434BF04" w:rsidR="00D976C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480 mg</w:t>
            </w:r>
          </w:p>
        </w:tc>
        <w:tc>
          <w:tcPr>
            <w:tcW w:w="3115" w:type="dxa"/>
          </w:tcPr>
          <w:p w14:paraId="0800DC46" w14:textId="75DB4A80" w:rsidR="00D976CE" w:rsidRDefault="00FE5C5E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D976CE" w:rsidRPr="00145EC3" w14:paraId="49B2681A" w14:textId="77777777" w:rsidTr="00A24D0A">
        <w:tc>
          <w:tcPr>
            <w:tcW w:w="3114" w:type="dxa"/>
          </w:tcPr>
          <w:p w14:paraId="562F6834" w14:textId="0889EFCE" w:rsidR="00D976CE" w:rsidRDefault="00D976CE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Magnez</w:t>
            </w:r>
          </w:p>
        </w:tc>
        <w:tc>
          <w:tcPr>
            <w:tcW w:w="3115" w:type="dxa"/>
          </w:tcPr>
          <w:p w14:paraId="73BD6648" w14:textId="4C37BEFC" w:rsidR="00D976C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300 mg</w:t>
            </w:r>
          </w:p>
        </w:tc>
        <w:tc>
          <w:tcPr>
            <w:tcW w:w="3115" w:type="dxa"/>
          </w:tcPr>
          <w:p w14:paraId="4409DEBA" w14:textId="3D07D7A8" w:rsidR="00D976CE" w:rsidRDefault="00FE5C5E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80%</w:t>
            </w:r>
          </w:p>
        </w:tc>
      </w:tr>
      <w:tr w:rsidR="00D976CE" w:rsidRPr="00FE5C5E" w14:paraId="6536D6E3" w14:textId="77777777" w:rsidTr="00A24D0A">
        <w:tc>
          <w:tcPr>
            <w:tcW w:w="3114" w:type="dxa"/>
          </w:tcPr>
          <w:p w14:paraId="0D0B55E2" w14:textId="77777777" w:rsidR="00D976CE" w:rsidRDefault="00D976CE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Suchy wyciąg z owoców</w:t>
            </w:r>
            <w:r w:rsidR="00FE5C5E">
              <w:rPr>
                <w:lang w:val="pl-PL"/>
              </w:rPr>
              <w:t xml:space="preserve"> Buzdyganka naziemnego w tym:</w:t>
            </w:r>
          </w:p>
          <w:p w14:paraId="62C47CA0" w14:textId="00A6C63E" w:rsidR="00FE5C5E" w:rsidRDefault="00FE5C5E" w:rsidP="00FE5C5E">
            <w:pPr>
              <w:pStyle w:val="Tekstpodstawowy"/>
              <w:numPr>
                <w:ilvl w:val="0"/>
                <w:numId w:val="2"/>
              </w:numPr>
              <w:spacing w:after="0"/>
              <w:rPr>
                <w:lang w:val="pl-PL"/>
              </w:rPr>
            </w:pPr>
            <w:r>
              <w:rPr>
                <w:lang w:val="pl-PL"/>
              </w:rPr>
              <w:t>saponiny 45%</w:t>
            </w:r>
          </w:p>
        </w:tc>
        <w:tc>
          <w:tcPr>
            <w:tcW w:w="3115" w:type="dxa"/>
          </w:tcPr>
          <w:p w14:paraId="45E96DD2" w14:textId="77777777" w:rsidR="00D976C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300 mg</w:t>
            </w:r>
          </w:p>
          <w:p w14:paraId="187680ED" w14:textId="77777777" w:rsidR="00FE5C5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</w:p>
          <w:p w14:paraId="56134BCC" w14:textId="77777777" w:rsidR="00FE5C5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</w:p>
          <w:p w14:paraId="26EDE822" w14:textId="6CFCD48A" w:rsidR="00FE5C5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135 mg</w:t>
            </w:r>
          </w:p>
        </w:tc>
        <w:tc>
          <w:tcPr>
            <w:tcW w:w="3115" w:type="dxa"/>
          </w:tcPr>
          <w:p w14:paraId="0FEF2A4F" w14:textId="70E924CA" w:rsidR="00D976CE" w:rsidRDefault="00FE5C5E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D976CE" w:rsidRPr="00FE5C5E" w14:paraId="485CAEFC" w14:textId="77777777" w:rsidTr="00A24D0A">
        <w:tc>
          <w:tcPr>
            <w:tcW w:w="3114" w:type="dxa"/>
          </w:tcPr>
          <w:p w14:paraId="0552F820" w14:textId="77777777" w:rsidR="00D976CE" w:rsidRDefault="00FE5C5E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Suchy wyciąg z korzenia Eleuterokoka kolczastego w tym:</w:t>
            </w:r>
          </w:p>
          <w:p w14:paraId="13D19140" w14:textId="16F0342A" w:rsidR="00FE5C5E" w:rsidRDefault="00FE5C5E" w:rsidP="00FE5C5E">
            <w:pPr>
              <w:pStyle w:val="Tekstpodstawowy"/>
              <w:numPr>
                <w:ilvl w:val="0"/>
                <w:numId w:val="2"/>
              </w:numPr>
              <w:spacing w:after="0"/>
              <w:rPr>
                <w:lang w:val="pl-PL"/>
              </w:rPr>
            </w:pPr>
            <w:r>
              <w:rPr>
                <w:lang w:val="pl-PL"/>
              </w:rPr>
              <w:t>eleuterozydy 0,8%</w:t>
            </w:r>
          </w:p>
        </w:tc>
        <w:tc>
          <w:tcPr>
            <w:tcW w:w="3115" w:type="dxa"/>
          </w:tcPr>
          <w:p w14:paraId="3BCB8C10" w14:textId="77777777" w:rsidR="00D976C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160 mg</w:t>
            </w:r>
          </w:p>
          <w:p w14:paraId="61A696C9" w14:textId="77777777" w:rsidR="00FE5C5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</w:p>
          <w:p w14:paraId="6E8257D0" w14:textId="77777777" w:rsidR="00FE5C5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</w:p>
          <w:p w14:paraId="69BE08CF" w14:textId="63328B81" w:rsidR="00FE5C5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1,28 mg</w:t>
            </w:r>
          </w:p>
        </w:tc>
        <w:tc>
          <w:tcPr>
            <w:tcW w:w="3115" w:type="dxa"/>
          </w:tcPr>
          <w:p w14:paraId="3A64CEC2" w14:textId="3B3554A4" w:rsidR="00D976CE" w:rsidRDefault="00FE5C5E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D976CE" w:rsidRPr="00FE5C5E" w14:paraId="2F7CB422" w14:textId="77777777" w:rsidTr="00A24D0A">
        <w:tc>
          <w:tcPr>
            <w:tcW w:w="3114" w:type="dxa"/>
          </w:tcPr>
          <w:p w14:paraId="650659F2" w14:textId="26DF117C" w:rsidR="00D976CE" w:rsidRDefault="00FE5C5E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Witamina C</w:t>
            </w:r>
          </w:p>
        </w:tc>
        <w:tc>
          <w:tcPr>
            <w:tcW w:w="3115" w:type="dxa"/>
          </w:tcPr>
          <w:p w14:paraId="3FB57694" w14:textId="63718C29" w:rsidR="00D976C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40 mg</w:t>
            </w:r>
          </w:p>
        </w:tc>
        <w:tc>
          <w:tcPr>
            <w:tcW w:w="3115" w:type="dxa"/>
          </w:tcPr>
          <w:p w14:paraId="2F92D832" w14:textId="1F70E80A" w:rsidR="00D976CE" w:rsidRDefault="00FE5C5E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50%</w:t>
            </w:r>
          </w:p>
        </w:tc>
      </w:tr>
      <w:tr w:rsidR="00D976CE" w:rsidRPr="00FE5C5E" w14:paraId="62D79D7B" w14:textId="77777777" w:rsidTr="00A24D0A">
        <w:tc>
          <w:tcPr>
            <w:tcW w:w="3114" w:type="dxa"/>
          </w:tcPr>
          <w:p w14:paraId="3D0C545B" w14:textId="5015D70E" w:rsidR="00D976CE" w:rsidRDefault="00FE5C5E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Witamina E</w:t>
            </w:r>
          </w:p>
        </w:tc>
        <w:tc>
          <w:tcPr>
            <w:tcW w:w="3115" w:type="dxa"/>
          </w:tcPr>
          <w:p w14:paraId="1D0CEF11" w14:textId="3014A890" w:rsidR="00D976C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12 mg</w:t>
            </w:r>
          </w:p>
        </w:tc>
        <w:tc>
          <w:tcPr>
            <w:tcW w:w="3115" w:type="dxa"/>
          </w:tcPr>
          <w:p w14:paraId="143C2802" w14:textId="1DFFFBF1" w:rsidR="00D976CE" w:rsidRDefault="00FE5C5E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100%</w:t>
            </w:r>
          </w:p>
        </w:tc>
      </w:tr>
      <w:tr w:rsidR="00D976CE" w:rsidRPr="00FE5C5E" w14:paraId="4A994A54" w14:textId="77777777" w:rsidTr="00A24D0A">
        <w:tc>
          <w:tcPr>
            <w:tcW w:w="3114" w:type="dxa"/>
          </w:tcPr>
          <w:p w14:paraId="73F57389" w14:textId="595BCE04" w:rsidR="00D976CE" w:rsidRDefault="00FE5C5E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Koenzym Q10</w:t>
            </w:r>
          </w:p>
        </w:tc>
        <w:tc>
          <w:tcPr>
            <w:tcW w:w="3115" w:type="dxa"/>
          </w:tcPr>
          <w:p w14:paraId="2A5E3174" w14:textId="68D734E8" w:rsidR="00D976C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30 mg</w:t>
            </w:r>
          </w:p>
        </w:tc>
        <w:tc>
          <w:tcPr>
            <w:tcW w:w="3115" w:type="dxa"/>
          </w:tcPr>
          <w:p w14:paraId="7A9BEB28" w14:textId="00711A1B" w:rsidR="00D976CE" w:rsidRDefault="00FE5C5E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D976CE" w:rsidRPr="00FE5C5E" w14:paraId="2A89CA02" w14:textId="77777777" w:rsidTr="00A24D0A">
        <w:tc>
          <w:tcPr>
            <w:tcW w:w="3114" w:type="dxa"/>
          </w:tcPr>
          <w:p w14:paraId="2FA95CE3" w14:textId="526160C1" w:rsidR="00D976CE" w:rsidRDefault="00FE5C5E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Β - NADH</w:t>
            </w:r>
          </w:p>
        </w:tc>
        <w:tc>
          <w:tcPr>
            <w:tcW w:w="3115" w:type="dxa"/>
          </w:tcPr>
          <w:p w14:paraId="0F5D4C8E" w14:textId="3492DB70" w:rsidR="00D976C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10 mg</w:t>
            </w:r>
          </w:p>
        </w:tc>
        <w:tc>
          <w:tcPr>
            <w:tcW w:w="3115" w:type="dxa"/>
          </w:tcPr>
          <w:p w14:paraId="094EAE85" w14:textId="0E033136" w:rsidR="00D976CE" w:rsidRDefault="00FE5C5E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D976CE" w:rsidRPr="00FE5C5E" w14:paraId="5341CBC8" w14:textId="77777777" w:rsidTr="00A24D0A">
        <w:tc>
          <w:tcPr>
            <w:tcW w:w="3114" w:type="dxa"/>
          </w:tcPr>
          <w:p w14:paraId="195DB44F" w14:textId="3AA3A805" w:rsidR="00D976CE" w:rsidRDefault="00FE5C5E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Witamina D</w:t>
            </w:r>
          </w:p>
        </w:tc>
        <w:tc>
          <w:tcPr>
            <w:tcW w:w="3115" w:type="dxa"/>
          </w:tcPr>
          <w:p w14:paraId="3ADB0674" w14:textId="1625A0B3" w:rsidR="00D976C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5µg</w:t>
            </w:r>
          </w:p>
        </w:tc>
        <w:tc>
          <w:tcPr>
            <w:tcW w:w="3115" w:type="dxa"/>
          </w:tcPr>
          <w:p w14:paraId="7F935C1D" w14:textId="17FB9142" w:rsidR="00D976CE" w:rsidRDefault="00FE5C5E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100%</w:t>
            </w:r>
          </w:p>
        </w:tc>
      </w:tr>
      <w:tr w:rsidR="009355D7" w:rsidRPr="00FE5C5E" w14:paraId="55C5F28A" w14:textId="77777777" w:rsidTr="00A24D0A">
        <w:tc>
          <w:tcPr>
            <w:tcW w:w="3114" w:type="dxa"/>
          </w:tcPr>
          <w:p w14:paraId="78B484ED" w14:textId="6ACAC3B2" w:rsidR="009355D7" w:rsidRPr="00145EC3" w:rsidRDefault="00FE5C5E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Selen</w:t>
            </w:r>
          </w:p>
        </w:tc>
        <w:tc>
          <w:tcPr>
            <w:tcW w:w="3115" w:type="dxa"/>
          </w:tcPr>
          <w:p w14:paraId="405C6BF0" w14:textId="01725AE5" w:rsidR="009355D7" w:rsidRPr="003152FE" w:rsidRDefault="00FE5C5E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18,5 µg</w:t>
            </w:r>
          </w:p>
        </w:tc>
        <w:tc>
          <w:tcPr>
            <w:tcW w:w="3115" w:type="dxa"/>
          </w:tcPr>
          <w:p w14:paraId="34A5C010" w14:textId="351CA8EA" w:rsidR="009355D7" w:rsidRPr="006907D0" w:rsidRDefault="00FE5C5E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34%</w:t>
            </w:r>
          </w:p>
        </w:tc>
      </w:tr>
    </w:tbl>
    <w:p w14:paraId="31409C8E" w14:textId="321B0513" w:rsidR="009355D7" w:rsidRPr="00FB5132" w:rsidRDefault="00FB5132" w:rsidP="00104DE6">
      <w:pPr>
        <w:pStyle w:val="Tekstpodstawowy"/>
        <w:spacing w:after="0"/>
        <w:jc w:val="both"/>
        <w:rPr>
          <w:lang w:val="pl-PL"/>
        </w:rPr>
      </w:pPr>
      <w:r w:rsidRPr="00002935">
        <w:rPr>
          <w:lang w:val="pl-PL"/>
        </w:rPr>
        <w:t xml:space="preserve">*RWS - </w:t>
      </w:r>
      <w:r w:rsidR="00D5551D" w:rsidRPr="00002935">
        <w:rPr>
          <w:lang w:val="pl-PL"/>
        </w:rPr>
        <w:t>Referencyjn</w:t>
      </w:r>
      <w:r w:rsidR="00D5551D">
        <w:rPr>
          <w:lang w:val="pl-PL"/>
        </w:rPr>
        <w:t>e</w:t>
      </w:r>
      <w:r w:rsidR="00D5551D" w:rsidRPr="00002935">
        <w:rPr>
          <w:lang w:val="pl-PL"/>
        </w:rPr>
        <w:t xml:space="preserve"> Wartoś</w:t>
      </w:r>
      <w:r w:rsidR="00D5551D">
        <w:rPr>
          <w:lang w:val="pl-PL"/>
        </w:rPr>
        <w:t>ci</w:t>
      </w:r>
      <w:r w:rsidR="00D5551D" w:rsidRPr="00002935">
        <w:rPr>
          <w:lang w:val="pl-PL"/>
        </w:rPr>
        <w:t xml:space="preserve"> Spożycia</w:t>
      </w:r>
    </w:p>
    <w:p w14:paraId="192AAB4F" w14:textId="77777777" w:rsidR="00FB5132" w:rsidRPr="00145EC3" w:rsidRDefault="00FB5132" w:rsidP="00104DE6">
      <w:pPr>
        <w:pStyle w:val="Tekstpodstawowy"/>
        <w:spacing w:after="0"/>
        <w:jc w:val="both"/>
        <w:rPr>
          <w:b/>
          <w:lang w:val="pl-PL"/>
        </w:rPr>
      </w:pPr>
    </w:p>
    <w:p w14:paraId="6DE64B06" w14:textId="29C064C8" w:rsidR="00AE2DD3" w:rsidRDefault="009355D7" w:rsidP="00BA47CF">
      <w:pPr>
        <w:jc w:val="both"/>
        <w:rPr>
          <w:lang w:val="pl-PL"/>
        </w:rPr>
      </w:pPr>
      <w:r w:rsidRPr="00145EC3">
        <w:rPr>
          <w:b/>
          <w:lang w:val="pl-PL"/>
        </w:rPr>
        <w:t>Sposób użycia:</w:t>
      </w:r>
      <w:r w:rsidRPr="00145EC3">
        <w:rPr>
          <w:lang w:val="pl-PL"/>
        </w:rPr>
        <w:t xml:space="preserve"> </w:t>
      </w:r>
      <w:r w:rsidR="005F4141">
        <w:rPr>
          <w:lang w:val="pl-PL"/>
        </w:rPr>
        <w:t xml:space="preserve"> dorośli </w:t>
      </w:r>
      <w:r w:rsidR="00FE5C5E">
        <w:rPr>
          <w:lang w:val="pl-PL"/>
        </w:rPr>
        <w:t>2 kapsułki</w:t>
      </w:r>
      <w:r w:rsidR="0083410C">
        <w:rPr>
          <w:lang w:val="pl-PL"/>
        </w:rPr>
        <w:t xml:space="preserve"> </w:t>
      </w:r>
      <w:r w:rsidR="00D81A61">
        <w:rPr>
          <w:lang w:val="pl-PL"/>
        </w:rPr>
        <w:t xml:space="preserve">2x </w:t>
      </w:r>
      <w:r w:rsidR="00AE2DD3">
        <w:rPr>
          <w:lang w:val="pl-PL"/>
        </w:rPr>
        <w:t>dziennie podczas posiłk</w:t>
      </w:r>
      <w:r w:rsidR="005F4141">
        <w:rPr>
          <w:lang w:val="pl-PL"/>
        </w:rPr>
        <w:t>ów</w:t>
      </w:r>
      <w:r w:rsidR="00AE2DD3">
        <w:rPr>
          <w:lang w:val="pl-PL"/>
        </w:rPr>
        <w:t>.</w:t>
      </w:r>
    </w:p>
    <w:p w14:paraId="42A73BEB" w14:textId="77777777" w:rsidR="00AE2DD3" w:rsidRDefault="00AE2DD3" w:rsidP="00BA47CF">
      <w:pPr>
        <w:jc w:val="both"/>
        <w:rPr>
          <w:lang w:val="pl-PL"/>
        </w:rPr>
      </w:pPr>
    </w:p>
    <w:p w14:paraId="2AFC358D" w14:textId="3DB5D075" w:rsidR="0083410C" w:rsidRDefault="00AE2DD3" w:rsidP="00BA47CF">
      <w:pPr>
        <w:jc w:val="both"/>
        <w:rPr>
          <w:lang w:val="pl-PL"/>
        </w:rPr>
      </w:pPr>
      <w:r w:rsidRPr="00122890">
        <w:rPr>
          <w:b/>
          <w:lang w:val="pl-PL"/>
        </w:rPr>
        <w:t>Ostrzeżenia</w:t>
      </w:r>
      <w:r w:rsidRPr="00122890">
        <w:rPr>
          <w:lang w:val="pl-PL"/>
        </w:rPr>
        <w:t>:</w:t>
      </w:r>
      <w:r w:rsidRPr="0012672B">
        <w:rPr>
          <w:lang w:val="pl-PL"/>
        </w:rPr>
        <w:t xml:space="preserve"> </w:t>
      </w:r>
      <w:r w:rsidRPr="00122890">
        <w:rPr>
          <w:lang w:val="pl-PL"/>
        </w:rPr>
        <w:t>n</w:t>
      </w:r>
      <w:r w:rsidRPr="00145EC3">
        <w:rPr>
          <w:lang w:val="pl-PL"/>
        </w:rPr>
        <w:t xml:space="preserve">ie </w:t>
      </w:r>
      <w:r w:rsidR="009355D7" w:rsidRPr="00145EC3">
        <w:rPr>
          <w:lang w:val="pl-PL"/>
        </w:rPr>
        <w:t>należy przekraczać zalecanej porcji do spożycia w ciągu dnia.</w:t>
      </w:r>
      <w:r w:rsidR="009355D7" w:rsidRPr="00145EC3">
        <w:rPr>
          <w:b/>
          <w:lang w:val="pl-PL"/>
        </w:rPr>
        <w:t xml:space="preserve"> </w:t>
      </w:r>
      <w:r w:rsidR="009355D7" w:rsidRPr="00145EC3">
        <w:rPr>
          <w:lang w:val="pl-PL"/>
        </w:rPr>
        <w:t xml:space="preserve">Suplement diety nie może być stosowany jako substytut </w:t>
      </w:r>
      <w:r w:rsidR="00D51A7B">
        <w:rPr>
          <w:lang w:val="pl-PL"/>
        </w:rPr>
        <w:t xml:space="preserve">(zamiennik) </w:t>
      </w:r>
      <w:r w:rsidR="009355D7" w:rsidRPr="00145EC3">
        <w:rPr>
          <w:lang w:val="pl-PL"/>
        </w:rPr>
        <w:t>zróżnicowanej diety</w:t>
      </w:r>
      <w:r w:rsidR="00D51A7B">
        <w:rPr>
          <w:lang w:val="pl-PL"/>
        </w:rPr>
        <w:t>.</w:t>
      </w:r>
      <w:r w:rsidR="009355D7" w:rsidRPr="00145EC3">
        <w:rPr>
          <w:lang w:val="pl-PL"/>
        </w:rPr>
        <w:t xml:space="preserve"> </w:t>
      </w:r>
      <w:r w:rsidR="00D51A7B" w:rsidRPr="00145EC3">
        <w:rPr>
          <w:lang w:val="pl-PL"/>
        </w:rPr>
        <w:t>Dla utrzymania prawidłowego stanu zdrowia, należy stosować zrównoważoną dietę i prowadzić zdrowy tryb życia</w:t>
      </w:r>
      <w:r w:rsidR="00D5551D">
        <w:rPr>
          <w:lang w:val="pl-PL"/>
        </w:rPr>
        <w:t>.</w:t>
      </w:r>
      <w:r w:rsidR="009A1854">
        <w:rPr>
          <w:lang w:val="pl-PL"/>
        </w:rPr>
        <w:t xml:space="preserve"> </w:t>
      </w:r>
    </w:p>
    <w:p w14:paraId="5ADFA9C9" w14:textId="77777777" w:rsidR="0083410C" w:rsidRPr="00145EC3" w:rsidRDefault="0083410C" w:rsidP="00BA47CF">
      <w:pPr>
        <w:jc w:val="both"/>
        <w:rPr>
          <w:lang w:val="pl-PL"/>
        </w:rPr>
      </w:pPr>
    </w:p>
    <w:p w14:paraId="16C952A1" w14:textId="77777777" w:rsidR="00AE2DD3" w:rsidRPr="0012672B" w:rsidRDefault="00AE2DD3" w:rsidP="009C4ED5">
      <w:pPr>
        <w:jc w:val="both"/>
        <w:rPr>
          <w:lang w:val="pl-PL"/>
        </w:rPr>
      </w:pPr>
      <w:r w:rsidRPr="0085314A">
        <w:rPr>
          <w:b/>
          <w:lang w:val="pl-PL"/>
        </w:rPr>
        <w:lastRenderedPageBreak/>
        <w:t>Przechowywanie</w:t>
      </w:r>
      <w:r w:rsidRPr="0085314A">
        <w:rPr>
          <w:lang w:val="pl-PL"/>
        </w:rPr>
        <w:t>: przechowywać w suchym miejscu, w temperaturze poniżej 25°C, w sposób niedostępny dla małych dzieci.</w:t>
      </w:r>
    </w:p>
    <w:p w14:paraId="18CB7EFB" w14:textId="77777777" w:rsidR="00D51A7B" w:rsidRPr="00145EC3" w:rsidRDefault="00D51A7B" w:rsidP="0004525F">
      <w:pPr>
        <w:jc w:val="both"/>
        <w:rPr>
          <w:lang w:val="pl-PL"/>
        </w:rPr>
      </w:pPr>
    </w:p>
    <w:p w14:paraId="1CC08245" w14:textId="30D64AF4" w:rsidR="009355D7" w:rsidRPr="001B63C0" w:rsidRDefault="00187079" w:rsidP="0004525F">
      <w:pPr>
        <w:jc w:val="both"/>
        <w:rPr>
          <w:lang w:val="en-GB"/>
        </w:rPr>
      </w:pPr>
      <w:r w:rsidRPr="001B63C0">
        <w:rPr>
          <w:b/>
          <w:lang w:val="en-GB"/>
        </w:rPr>
        <w:t>Producent</w:t>
      </w:r>
      <w:r w:rsidR="009355D7" w:rsidRPr="001B63C0">
        <w:rPr>
          <w:b/>
          <w:bCs/>
          <w:lang w:val="en-GB"/>
        </w:rPr>
        <w:t xml:space="preserve">: </w:t>
      </w:r>
      <w:r w:rsidR="009355D7" w:rsidRPr="001B63C0">
        <w:rPr>
          <w:lang w:val="en-GB"/>
        </w:rPr>
        <w:t>Valentis AG, CH-6982 Agno - Lugano, Szwajcaria.</w:t>
      </w:r>
    </w:p>
    <w:p w14:paraId="079771B0" w14:textId="2DDAFC81" w:rsidR="00367A36" w:rsidRDefault="00201C0C" w:rsidP="00367A36">
      <w:pPr>
        <w:jc w:val="both"/>
        <w:rPr>
          <w:rStyle w:val="Pogrubienie"/>
          <w:lang w:val="pl-PL"/>
        </w:rPr>
      </w:pPr>
      <w:r w:rsidRPr="0085314A">
        <w:rPr>
          <w:b/>
          <w:lang w:val="pl-PL"/>
        </w:rPr>
        <w:t>Dystrybutor</w:t>
      </w:r>
      <w:r w:rsidR="00367A36" w:rsidRPr="001B7AEB">
        <w:rPr>
          <w:b/>
          <w:bCs/>
          <w:lang w:val="pl-PL"/>
        </w:rPr>
        <w:t xml:space="preserve">: </w:t>
      </w:r>
      <w:r w:rsidR="00367A36" w:rsidRPr="001B7AEB">
        <w:rPr>
          <w:rStyle w:val="Pogrubienie"/>
          <w:b w:val="0"/>
          <w:lang w:val="pl-PL"/>
        </w:rPr>
        <w:t>Valentis Polska Spółka z o.o., ul.</w:t>
      </w:r>
      <w:r w:rsidR="00367A36" w:rsidRPr="001B7AEB">
        <w:rPr>
          <w:rStyle w:val="Pogrubienie"/>
          <w:lang w:val="pl-PL"/>
        </w:rPr>
        <w:t xml:space="preserve"> </w:t>
      </w:r>
      <w:r w:rsidR="00367A36" w:rsidRPr="001B7AEB">
        <w:rPr>
          <w:lang w:val="pl-PL"/>
        </w:rPr>
        <w:t>Krakowiaków 50, 02-255 Warszawa</w:t>
      </w:r>
      <w:r w:rsidR="00367A36" w:rsidRPr="001B7AEB">
        <w:rPr>
          <w:rStyle w:val="Pogrubienie"/>
          <w:b w:val="0"/>
          <w:lang w:val="pl-PL"/>
        </w:rPr>
        <w:t>,</w:t>
      </w:r>
      <w:r w:rsidR="00367A36" w:rsidRPr="006907D0">
        <w:rPr>
          <w:rStyle w:val="Pogrubienie"/>
          <w:b w:val="0"/>
          <w:lang w:val="pl-PL"/>
        </w:rPr>
        <w:t xml:space="preserve"> </w:t>
      </w:r>
      <w:r w:rsidR="00367A36" w:rsidRPr="001B7AEB">
        <w:rPr>
          <w:rStyle w:val="Pogrubienie"/>
          <w:b w:val="0"/>
          <w:lang w:val="pl-PL"/>
        </w:rPr>
        <w:t>Polska</w:t>
      </w:r>
      <w:r w:rsidR="00367A36" w:rsidRPr="001B7AEB">
        <w:rPr>
          <w:rStyle w:val="Pogrubienie"/>
          <w:lang w:val="pl-PL"/>
        </w:rPr>
        <w:t>.</w:t>
      </w:r>
    </w:p>
    <w:p w14:paraId="12E22EB8" w14:textId="77777777" w:rsidR="009355D7" w:rsidRPr="00753A0D" w:rsidRDefault="009355D7" w:rsidP="0004525F">
      <w:pPr>
        <w:pStyle w:val="Nagwek6"/>
        <w:jc w:val="both"/>
        <w:rPr>
          <w:b w:val="0"/>
          <w:bCs w:val="0"/>
          <w:color w:val="auto"/>
          <w:lang w:val="pl-PL"/>
        </w:rPr>
      </w:pPr>
    </w:p>
    <w:p w14:paraId="1F57B5C8" w14:textId="77777777" w:rsidR="00D51A7B" w:rsidRPr="00753A0D" w:rsidRDefault="00D51A7B" w:rsidP="00D51A7B">
      <w:pPr>
        <w:rPr>
          <w:lang w:val="pl-PL"/>
        </w:rPr>
      </w:pPr>
    </w:p>
    <w:p w14:paraId="66F87A07" w14:textId="297AF071" w:rsidR="00BE6D48" w:rsidRPr="00753A0D" w:rsidRDefault="001B63C0" w:rsidP="001B63C0">
      <w:pPr>
        <w:rPr>
          <w:lang w:val="pl-PL"/>
        </w:rPr>
      </w:pPr>
      <w:r w:rsidRPr="00753A0D">
        <w:rPr>
          <w:lang w:val="pl-PL"/>
        </w:rPr>
        <w:t>EAN</w:t>
      </w:r>
      <w:r w:rsidR="00BE6D48" w:rsidRPr="00753A0D">
        <w:rPr>
          <w:lang w:val="pl-PL"/>
        </w:rPr>
        <w:t xml:space="preserve"> </w:t>
      </w:r>
      <w:r w:rsidR="00D747AA">
        <w:rPr>
          <w:lang w:val="pl-PL"/>
        </w:rPr>
        <w:t>76</w:t>
      </w:r>
      <w:r w:rsidR="00FA37B8">
        <w:rPr>
          <w:lang w:val="pl-PL"/>
        </w:rPr>
        <w:t>40153</w:t>
      </w:r>
      <w:r w:rsidR="00232585">
        <w:rPr>
          <w:lang w:val="pl-PL"/>
        </w:rPr>
        <w:t>06</w:t>
      </w:r>
      <w:r w:rsidR="00D81A61">
        <w:rPr>
          <w:lang w:val="pl-PL"/>
        </w:rPr>
        <w:t>1188</w:t>
      </w:r>
      <w:r w:rsidRPr="00753A0D">
        <w:rPr>
          <w:lang w:val="pl-PL"/>
        </w:rPr>
        <w:t xml:space="preserve">, BLOZ </w:t>
      </w:r>
      <w:r w:rsidR="00D81A61" w:rsidRPr="00D81A61">
        <w:rPr>
          <w:lang w:val="pl-PL"/>
        </w:rPr>
        <w:t>3410941</w:t>
      </w:r>
    </w:p>
    <w:sectPr w:rsidR="00BE6D48" w:rsidRPr="00753A0D" w:rsidSect="004B490A">
      <w:headerReference w:type="default" r:id="rId8"/>
      <w:footerReference w:type="even" r:id="rId9"/>
      <w:footerReference w:type="default" r:id="rId10"/>
      <w:pgSz w:w="11906" w:h="16838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C5975" w14:textId="77777777" w:rsidR="00987E65" w:rsidRDefault="00987E65" w:rsidP="005D4F73">
      <w:r>
        <w:separator/>
      </w:r>
    </w:p>
  </w:endnote>
  <w:endnote w:type="continuationSeparator" w:id="0">
    <w:p w14:paraId="0B7B28AC" w14:textId="77777777" w:rsidR="00987E65" w:rsidRDefault="00987E65" w:rsidP="005D4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AEC64" w14:textId="77777777" w:rsidR="009355D7" w:rsidRDefault="009355D7" w:rsidP="005A611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E2B7998" w14:textId="77777777" w:rsidR="009355D7" w:rsidRDefault="009355D7" w:rsidP="005A611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1637F" w14:textId="77777777" w:rsidR="009355D7" w:rsidRPr="00AF7391" w:rsidRDefault="009355D7" w:rsidP="005A6118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17E8D6" w14:textId="77777777" w:rsidR="00987E65" w:rsidRDefault="00987E65" w:rsidP="005D4F73">
      <w:r>
        <w:separator/>
      </w:r>
    </w:p>
  </w:footnote>
  <w:footnote w:type="continuationSeparator" w:id="0">
    <w:p w14:paraId="6F7D6020" w14:textId="77777777" w:rsidR="00987E65" w:rsidRDefault="00987E65" w:rsidP="005D4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23C7C" w14:textId="77777777" w:rsidR="009355D7" w:rsidRDefault="009355D7">
    <w:pPr>
      <w:pStyle w:val="Nagwek"/>
    </w:pPr>
    <w:r w:rsidRPr="005D4D82">
      <w:rPr>
        <w:lang w:val="en-GB"/>
      </w:rPr>
      <w:object w:dxaOrig="8431" w:dyaOrig="4034" w14:anchorId="1C3E21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6.5pt;height:33pt" fillcolor="window">
          <v:imagedata r:id="rId1" o:title=""/>
        </v:shape>
        <o:OLEObject Type="Embed" ProgID="MSPhotoEd.3" ShapeID="_x0000_i1025" DrawAspect="Content" ObjectID="_1643712738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A6EBA"/>
    <w:multiLevelType w:val="hybridMultilevel"/>
    <w:tmpl w:val="B608FC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1D35D5"/>
    <w:multiLevelType w:val="hybridMultilevel"/>
    <w:tmpl w:val="0CA20F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25F"/>
    <w:rsid w:val="00002935"/>
    <w:rsid w:val="00036CA0"/>
    <w:rsid w:val="0004525F"/>
    <w:rsid w:val="000614CA"/>
    <w:rsid w:val="000B3853"/>
    <w:rsid w:val="000C6610"/>
    <w:rsid w:val="000E12A4"/>
    <w:rsid w:val="000F122A"/>
    <w:rsid w:val="000F15B8"/>
    <w:rsid w:val="00104DE6"/>
    <w:rsid w:val="00110EA6"/>
    <w:rsid w:val="001114A6"/>
    <w:rsid w:val="00115A70"/>
    <w:rsid w:val="0012150A"/>
    <w:rsid w:val="001222DA"/>
    <w:rsid w:val="00122890"/>
    <w:rsid w:val="00122B1D"/>
    <w:rsid w:val="001429B2"/>
    <w:rsid w:val="00145EC3"/>
    <w:rsid w:val="00181CC8"/>
    <w:rsid w:val="00187079"/>
    <w:rsid w:val="00187B32"/>
    <w:rsid w:val="00190360"/>
    <w:rsid w:val="001A0FEF"/>
    <w:rsid w:val="001B63C0"/>
    <w:rsid w:val="001B7AEB"/>
    <w:rsid w:val="001D1A86"/>
    <w:rsid w:val="00201C0C"/>
    <w:rsid w:val="00206122"/>
    <w:rsid w:val="00214730"/>
    <w:rsid w:val="00232585"/>
    <w:rsid w:val="00252D48"/>
    <w:rsid w:val="00254C49"/>
    <w:rsid w:val="00254C95"/>
    <w:rsid w:val="002629BA"/>
    <w:rsid w:val="00264B67"/>
    <w:rsid w:val="00270006"/>
    <w:rsid w:val="0027329B"/>
    <w:rsid w:val="002E672C"/>
    <w:rsid w:val="003000F9"/>
    <w:rsid w:val="00300579"/>
    <w:rsid w:val="003152FE"/>
    <w:rsid w:val="00317477"/>
    <w:rsid w:val="00317FFB"/>
    <w:rsid w:val="0033311F"/>
    <w:rsid w:val="00343238"/>
    <w:rsid w:val="003508B2"/>
    <w:rsid w:val="00367A36"/>
    <w:rsid w:val="00375618"/>
    <w:rsid w:val="003930EF"/>
    <w:rsid w:val="00396386"/>
    <w:rsid w:val="003A231B"/>
    <w:rsid w:val="003D5370"/>
    <w:rsid w:val="003D5BE0"/>
    <w:rsid w:val="0042559F"/>
    <w:rsid w:val="0043591A"/>
    <w:rsid w:val="0046126A"/>
    <w:rsid w:val="0047081D"/>
    <w:rsid w:val="00472255"/>
    <w:rsid w:val="00486F23"/>
    <w:rsid w:val="00494FF1"/>
    <w:rsid w:val="004A3CE0"/>
    <w:rsid w:val="004A4BA5"/>
    <w:rsid w:val="004A5E6D"/>
    <w:rsid w:val="004B490A"/>
    <w:rsid w:val="004B7D00"/>
    <w:rsid w:val="004C35A3"/>
    <w:rsid w:val="004C4889"/>
    <w:rsid w:val="004D3F78"/>
    <w:rsid w:val="004E5D60"/>
    <w:rsid w:val="004E6586"/>
    <w:rsid w:val="004F71C3"/>
    <w:rsid w:val="0052773F"/>
    <w:rsid w:val="00531A7E"/>
    <w:rsid w:val="00543080"/>
    <w:rsid w:val="00570756"/>
    <w:rsid w:val="0057123D"/>
    <w:rsid w:val="00572D90"/>
    <w:rsid w:val="00583D3D"/>
    <w:rsid w:val="00585121"/>
    <w:rsid w:val="00592E5D"/>
    <w:rsid w:val="005A6118"/>
    <w:rsid w:val="005B0C0D"/>
    <w:rsid w:val="005B7C15"/>
    <w:rsid w:val="005C1666"/>
    <w:rsid w:val="005D4D82"/>
    <w:rsid w:val="005D4F73"/>
    <w:rsid w:val="005F4141"/>
    <w:rsid w:val="00606CE2"/>
    <w:rsid w:val="00607A61"/>
    <w:rsid w:val="00614CD7"/>
    <w:rsid w:val="00641E54"/>
    <w:rsid w:val="00647751"/>
    <w:rsid w:val="0066738D"/>
    <w:rsid w:val="00671EC9"/>
    <w:rsid w:val="00673165"/>
    <w:rsid w:val="006874B0"/>
    <w:rsid w:val="006907D0"/>
    <w:rsid w:val="006919B4"/>
    <w:rsid w:val="00692EC2"/>
    <w:rsid w:val="006D2DE8"/>
    <w:rsid w:val="007036F5"/>
    <w:rsid w:val="00732B3A"/>
    <w:rsid w:val="0075017D"/>
    <w:rsid w:val="00753A0D"/>
    <w:rsid w:val="007867D5"/>
    <w:rsid w:val="007A50D3"/>
    <w:rsid w:val="007F046F"/>
    <w:rsid w:val="007F0F80"/>
    <w:rsid w:val="00810B43"/>
    <w:rsid w:val="00820C49"/>
    <w:rsid w:val="00824C3B"/>
    <w:rsid w:val="0083410C"/>
    <w:rsid w:val="00840A1C"/>
    <w:rsid w:val="00850E61"/>
    <w:rsid w:val="0085314A"/>
    <w:rsid w:val="00891913"/>
    <w:rsid w:val="008A22B1"/>
    <w:rsid w:val="008B5527"/>
    <w:rsid w:val="008B5821"/>
    <w:rsid w:val="008C2AEE"/>
    <w:rsid w:val="008C3252"/>
    <w:rsid w:val="008C4219"/>
    <w:rsid w:val="008D1EF6"/>
    <w:rsid w:val="009078A8"/>
    <w:rsid w:val="009355D7"/>
    <w:rsid w:val="0097164F"/>
    <w:rsid w:val="00976793"/>
    <w:rsid w:val="00987E65"/>
    <w:rsid w:val="009928C7"/>
    <w:rsid w:val="00996D67"/>
    <w:rsid w:val="009A0EAA"/>
    <w:rsid w:val="009A1854"/>
    <w:rsid w:val="009A7F28"/>
    <w:rsid w:val="009B1A5B"/>
    <w:rsid w:val="009B3DC6"/>
    <w:rsid w:val="009C4ED5"/>
    <w:rsid w:val="009C68A1"/>
    <w:rsid w:val="009D7C41"/>
    <w:rsid w:val="009E04FA"/>
    <w:rsid w:val="00A204CC"/>
    <w:rsid w:val="00A24D0A"/>
    <w:rsid w:val="00A42915"/>
    <w:rsid w:val="00A574AE"/>
    <w:rsid w:val="00A77A54"/>
    <w:rsid w:val="00A803BC"/>
    <w:rsid w:val="00AD70FA"/>
    <w:rsid w:val="00AE1ED0"/>
    <w:rsid w:val="00AE2DD3"/>
    <w:rsid w:val="00AF7391"/>
    <w:rsid w:val="00AF7A05"/>
    <w:rsid w:val="00B20948"/>
    <w:rsid w:val="00B40688"/>
    <w:rsid w:val="00B53CD5"/>
    <w:rsid w:val="00B61104"/>
    <w:rsid w:val="00B67B83"/>
    <w:rsid w:val="00B80E57"/>
    <w:rsid w:val="00B8370D"/>
    <w:rsid w:val="00B90A0A"/>
    <w:rsid w:val="00B96F2A"/>
    <w:rsid w:val="00BA407B"/>
    <w:rsid w:val="00BA47CF"/>
    <w:rsid w:val="00BB504B"/>
    <w:rsid w:val="00BE343F"/>
    <w:rsid w:val="00BE4445"/>
    <w:rsid w:val="00BE6D48"/>
    <w:rsid w:val="00BE7B77"/>
    <w:rsid w:val="00BF6B37"/>
    <w:rsid w:val="00C079B9"/>
    <w:rsid w:val="00C1797C"/>
    <w:rsid w:val="00C20FE1"/>
    <w:rsid w:val="00C621F1"/>
    <w:rsid w:val="00C63737"/>
    <w:rsid w:val="00C708C5"/>
    <w:rsid w:val="00C713CC"/>
    <w:rsid w:val="00C73739"/>
    <w:rsid w:val="00C8297E"/>
    <w:rsid w:val="00C95D70"/>
    <w:rsid w:val="00CB366F"/>
    <w:rsid w:val="00CE07D3"/>
    <w:rsid w:val="00D01F04"/>
    <w:rsid w:val="00D06B44"/>
    <w:rsid w:val="00D14A46"/>
    <w:rsid w:val="00D26317"/>
    <w:rsid w:val="00D35501"/>
    <w:rsid w:val="00D4077F"/>
    <w:rsid w:val="00D40AF2"/>
    <w:rsid w:val="00D43C54"/>
    <w:rsid w:val="00D44CAA"/>
    <w:rsid w:val="00D47667"/>
    <w:rsid w:val="00D51A7B"/>
    <w:rsid w:val="00D529EC"/>
    <w:rsid w:val="00D5551D"/>
    <w:rsid w:val="00D66A90"/>
    <w:rsid w:val="00D67575"/>
    <w:rsid w:val="00D737E3"/>
    <w:rsid w:val="00D747AA"/>
    <w:rsid w:val="00D81A61"/>
    <w:rsid w:val="00D976CE"/>
    <w:rsid w:val="00DB6526"/>
    <w:rsid w:val="00DF3089"/>
    <w:rsid w:val="00E063B1"/>
    <w:rsid w:val="00E133B1"/>
    <w:rsid w:val="00E179F3"/>
    <w:rsid w:val="00E56ECE"/>
    <w:rsid w:val="00E57497"/>
    <w:rsid w:val="00E72FD3"/>
    <w:rsid w:val="00EA4C1C"/>
    <w:rsid w:val="00EA73E3"/>
    <w:rsid w:val="00EA776B"/>
    <w:rsid w:val="00EB3965"/>
    <w:rsid w:val="00ED79DE"/>
    <w:rsid w:val="00EF665B"/>
    <w:rsid w:val="00F25C6C"/>
    <w:rsid w:val="00F466E6"/>
    <w:rsid w:val="00F543B2"/>
    <w:rsid w:val="00F713AB"/>
    <w:rsid w:val="00F7631F"/>
    <w:rsid w:val="00F820C7"/>
    <w:rsid w:val="00F8266B"/>
    <w:rsid w:val="00F86431"/>
    <w:rsid w:val="00F93B8D"/>
    <w:rsid w:val="00F97AE5"/>
    <w:rsid w:val="00FA02A8"/>
    <w:rsid w:val="00FA37B8"/>
    <w:rsid w:val="00FA6980"/>
    <w:rsid w:val="00FB1260"/>
    <w:rsid w:val="00FB5132"/>
    <w:rsid w:val="00FB6979"/>
    <w:rsid w:val="00FD43FF"/>
    <w:rsid w:val="00FE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490710"/>
  <w15:docId w15:val="{6FEBB2EE-4DE8-400E-9D29-2CAC00E1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6D48"/>
    <w:rPr>
      <w:rFonts w:ascii="Times New Roman" w:eastAsia="Times New Roman" w:hAnsi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locked/>
    <w:rsid w:val="007A50D3"/>
    <w:pPr>
      <w:keepNext/>
      <w:jc w:val="center"/>
      <w:outlineLvl w:val="0"/>
    </w:pPr>
    <w:rPr>
      <w:b/>
      <w:lang w:val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4525F"/>
    <w:pPr>
      <w:keepNext/>
      <w:outlineLvl w:val="1"/>
    </w:pPr>
    <w:rPr>
      <w:b/>
      <w:bCs/>
      <w:lang w:val="lt-LT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4525F"/>
    <w:pPr>
      <w:keepNext/>
      <w:jc w:val="center"/>
      <w:outlineLvl w:val="4"/>
    </w:pPr>
    <w:rPr>
      <w:b/>
      <w:color w:val="000000"/>
      <w:sz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04525F"/>
    <w:pPr>
      <w:keepNext/>
      <w:outlineLvl w:val="5"/>
    </w:pPr>
    <w:rPr>
      <w:b/>
      <w:bCs/>
      <w:color w:val="000000"/>
      <w:lang w:val="lt-L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04525F"/>
    <w:rPr>
      <w:rFonts w:ascii="Times New Roman" w:hAnsi="Times New Roman" w:cs="Times New Roman"/>
      <w:b/>
      <w:bCs/>
      <w:sz w:val="24"/>
      <w:szCs w:val="24"/>
      <w:lang w:val="lt-LT" w:eastAsia="lt-LT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4525F"/>
    <w:rPr>
      <w:rFonts w:ascii="Times New Roman" w:hAnsi="Times New Roman" w:cs="Times New Roman"/>
      <w:b/>
      <w:color w:val="000000"/>
      <w:sz w:val="24"/>
      <w:szCs w:val="24"/>
      <w:lang w:val="en-US" w:eastAsia="lt-LT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04525F"/>
    <w:rPr>
      <w:rFonts w:ascii="Times New Roman" w:hAnsi="Times New Roman" w:cs="Times New Roman"/>
      <w:b/>
      <w:bCs/>
      <w:color w:val="000000"/>
      <w:sz w:val="24"/>
      <w:szCs w:val="24"/>
      <w:lang w:val="lt-LT" w:eastAsia="lt-LT"/>
    </w:rPr>
  </w:style>
  <w:style w:type="paragraph" w:styleId="Nagwek">
    <w:name w:val="header"/>
    <w:basedOn w:val="Normalny"/>
    <w:link w:val="Nagwek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Stopka">
    <w:name w:val="footer"/>
    <w:basedOn w:val="Normalny"/>
    <w:link w:val="Stopka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Tekstpodstawowy">
    <w:name w:val="Body Text"/>
    <w:basedOn w:val="Normalny"/>
    <w:link w:val="TekstpodstawowyZnak"/>
    <w:uiPriority w:val="99"/>
    <w:rsid w:val="0004525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character" w:styleId="Numerstrony">
    <w:name w:val="page number"/>
    <w:basedOn w:val="Domylnaczcionkaakapitu"/>
    <w:uiPriority w:val="99"/>
    <w:rsid w:val="0004525F"/>
    <w:rPr>
      <w:rFonts w:cs="Times New Roman"/>
    </w:rPr>
  </w:style>
  <w:style w:type="character" w:styleId="Uwydatnienie">
    <w:name w:val="Emphasis"/>
    <w:basedOn w:val="Domylnaczcionkaakapitu"/>
    <w:uiPriority w:val="99"/>
    <w:qFormat/>
    <w:rsid w:val="0004525F"/>
    <w:rPr>
      <w:rFonts w:cs="Times New Roman"/>
      <w:i/>
      <w:iCs/>
    </w:rPr>
  </w:style>
  <w:style w:type="character" w:styleId="Pogrubienie">
    <w:name w:val="Strong"/>
    <w:basedOn w:val="Domylnaczcionkaakapitu"/>
    <w:uiPriority w:val="99"/>
    <w:qFormat/>
    <w:rsid w:val="0004525F"/>
    <w:rPr>
      <w:rFonts w:cs="Times New Roman"/>
      <w:b/>
      <w:bCs/>
    </w:rPr>
  </w:style>
  <w:style w:type="character" w:customStyle="1" w:styleId="hps">
    <w:name w:val="hps"/>
    <w:basedOn w:val="Domylnaczcionkaakapitu"/>
    <w:uiPriority w:val="99"/>
    <w:rsid w:val="0004525F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0F122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F12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0F122A"/>
    <w:rPr>
      <w:rFonts w:ascii="Times New Roman" w:hAnsi="Times New Roman" w:cs="Times New Roman"/>
      <w:sz w:val="20"/>
      <w:szCs w:val="20"/>
      <w:lang w:val="en-US" w:eastAsia="lt-L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F12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F122A"/>
    <w:rPr>
      <w:rFonts w:ascii="Times New Roman" w:hAnsi="Times New Roman" w:cs="Times New Roman"/>
      <w:b/>
      <w:bCs/>
      <w:sz w:val="20"/>
      <w:szCs w:val="20"/>
      <w:lang w:val="en-US" w:eastAsia="lt-LT"/>
    </w:rPr>
  </w:style>
  <w:style w:type="paragraph" w:styleId="Tekstdymka">
    <w:name w:val="Balloon Text"/>
    <w:basedOn w:val="Normalny"/>
    <w:link w:val="TekstdymkaZnak"/>
    <w:uiPriority w:val="99"/>
    <w:semiHidden/>
    <w:rsid w:val="000F12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F122A"/>
    <w:rPr>
      <w:rFonts w:ascii="Tahoma" w:hAnsi="Tahoma" w:cs="Tahoma"/>
      <w:sz w:val="16"/>
      <w:szCs w:val="16"/>
      <w:lang w:val="en-US" w:eastAsia="lt-LT"/>
    </w:rPr>
  </w:style>
  <w:style w:type="paragraph" w:customStyle="1" w:styleId="CM1">
    <w:name w:val="CM1"/>
    <w:basedOn w:val="Normalny"/>
    <w:next w:val="Normalny"/>
    <w:rsid w:val="00BE6D48"/>
    <w:pPr>
      <w:suppressAutoHyphens/>
      <w:autoSpaceDE w:val="0"/>
    </w:pPr>
    <w:rPr>
      <w:rFonts w:ascii="EUAlbertina" w:hAnsi="EUAlbertina" w:cs="EUAlbertina"/>
      <w:lang w:val="lt-LT" w:eastAsia="ar-SA"/>
    </w:rPr>
  </w:style>
  <w:style w:type="character" w:customStyle="1" w:styleId="Nagwek1Znak">
    <w:name w:val="Nagłówek 1 Znak"/>
    <w:basedOn w:val="Domylnaczcionkaakapitu"/>
    <w:link w:val="Nagwek1"/>
    <w:rsid w:val="007A50D3"/>
    <w:rPr>
      <w:rFonts w:ascii="Times New Roman" w:eastAsia="Times New Roman" w:hAnsi="Times New Roman"/>
      <w:b/>
      <w:sz w:val="24"/>
      <w:szCs w:val="24"/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42915"/>
    <w:pPr>
      <w:jc w:val="both"/>
    </w:pPr>
    <w:rPr>
      <w:strike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42915"/>
    <w:rPr>
      <w:rFonts w:ascii="Times New Roman" w:eastAsia="Times New Roman" w:hAnsi="Times New Roman"/>
      <w:strike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85314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97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4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2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7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8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5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233</Words>
  <Characters>1401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 etykiety dla suplementu diety BIOCELL PLATINUM</vt:lpstr>
      <vt:lpstr>Projekt etykiety dla suplementu diety BIOCELL PLATINUM</vt:lpstr>
    </vt:vector>
  </TitlesOfParts>
  <Company>Your Company Name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etykiety dla suplementu diety BIOCELL PLATINUM</dc:title>
  <dc:creator>Katarzyna Wilk</dc:creator>
  <cp:lastModifiedBy>Anna Wisińska</cp:lastModifiedBy>
  <cp:revision>11</cp:revision>
  <cp:lastPrinted>2015-08-25T12:40:00Z</cp:lastPrinted>
  <dcterms:created xsi:type="dcterms:W3CDTF">2020-02-20T11:19:00Z</dcterms:created>
  <dcterms:modified xsi:type="dcterms:W3CDTF">2020-02-20T13:06:00Z</dcterms:modified>
</cp:coreProperties>
</file>