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5B9B4999" w:rsidR="005C1666" w:rsidRDefault="00EB2392" w:rsidP="0004525F">
      <w:pPr>
        <w:pStyle w:val="Nagwek5"/>
        <w:rPr>
          <w:color w:val="auto"/>
          <w:sz w:val="24"/>
          <w:szCs w:val="28"/>
          <w:lang w:val="pl-PL"/>
        </w:rPr>
      </w:pPr>
      <w:r>
        <w:rPr>
          <w:noProof/>
          <w:color w:val="auto"/>
          <w:sz w:val="24"/>
          <w:szCs w:val="28"/>
          <w:lang w:val="pl-PL"/>
        </w:rPr>
        <w:drawing>
          <wp:anchor distT="0" distB="0" distL="114300" distR="114300" simplePos="0" relativeHeight="251658240" behindDoc="0" locked="0" layoutInCell="1" allowOverlap="1" wp14:anchorId="6F634B4B" wp14:editId="27313195">
            <wp:simplePos x="3086100" y="781050"/>
            <wp:positionH relativeFrom="margin">
              <wp:align>right</wp:align>
            </wp:positionH>
            <wp:positionV relativeFrom="margin">
              <wp:align>top</wp:align>
            </wp:positionV>
            <wp:extent cx="1929130" cy="2333625"/>
            <wp:effectExtent l="0" t="0" r="0" b="952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lexus Booster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59F764" w14:textId="0D55C5E0" w:rsidR="009355D7" w:rsidRPr="00E22CAD" w:rsidRDefault="005C1666" w:rsidP="00187B32">
      <w:pPr>
        <w:pStyle w:val="Nagwek5"/>
        <w:rPr>
          <w:rStyle w:val="Uwydatnienie"/>
          <w:i w:val="0"/>
          <w:iCs w:val="0"/>
          <w:color w:val="auto"/>
          <w:sz w:val="24"/>
          <w:szCs w:val="28"/>
        </w:rPr>
      </w:pPr>
      <w:r w:rsidRPr="00E22CAD">
        <w:rPr>
          <w:iCs/>
          <w:noProof/>
        </w:rPr>
        <w:t xml:space="preserve">                                                                                                                               </w:t>
      </w:r>
    </w:p>
    <w:p w14:paraId="1426A9AB" w14:textId="77777777" w:rsidR="005C1666" w:rsidRPr="00E22CAD" w:rsidRDefault="005C1666" w:rsidP="00976793"/>
    <w:p w14:paraId="1D19FEC5" w14:textId="77777777" w:rsidR="005C1666" w:rsidRPr="00E22CAD" w:rsidRDefault="005C1666" w:rsidP="00976793"/>
    <w:p w14:paraId="4BF181D6" w14:textId="6783AA32" w:rsidR="005C1666" w:rsidRPr="00E22CAD" w:rsidRDefault="00B51CDC" w:rsidP="00976793">
      <w:pPr>
        <w:rPr>
          <w:vertAlign w:val="superscript"/>
        </w:rPr>
      </w:pPr>
      <w:r w:rsidRPr="00E22CAD">
        <w:t>FLEXUS</w:t>
      </w:r>
      <w:r w:rsidR="005A1D5E" w:rsidRPr="00E22CAD">
        <w:rPr>
          <w:vertAlign w:val="superscript"/>
        </w:rPr>
        <w:t>®</w:t>
      </w:r>
      <w:r w:rsidR="005A1D5E" w:rsidRPr="00E22CAD">
        <w:t xml:space="preserve"> </w:t>
      </w:r>
      <w:r w:rsidR="00EB2392" w:rsidRPr="00E22CAD">
        <w:t>Booster</w:t>
      </w:r>
    </w:p>
    <w:p w14:paraId="09ED61CD" w14:textId="77777777" w:rsidR="005F4141" w:rsidRPr="00E22CAD" w:rsidRDefault="005F4141" w:rsidP="00976793">
      <w:pPr>
        <w:rPr>
          <w:vertAlign w:val="superscript"/>
        </w:rPr>
      </w:pPr>
    </w:p>
    <w:p w14:paraId="5D5B7D2E" w14:textId="36456300" w:rsidR="005C1666" w:rsidRPr="00B51CDC" w:rsidRDefault="005F4141" w:rsidP="00976793">
      <w:r w:rsidRPr="00B51CDC">
        <w:t>Suplement diety</w:t>
      </w:r>
    </w:p>
    <w:p w14:paraId="5E1D8DD5" w14:textId="7894D40F" w:rsidR="005C1666" w:rsidRPr="00B51CDC" w:rsidRDefault="00EB2392" w:rsidP="00976793">
      <w:r>
        <w:t>30 tabletek (36 g)</w:t>
      </w:r>
    </w:p>
    <w:p w14:paraId="4E6CD439" w14:textId="7464E5BF" w:rsidR="005C1666" w:rsidRPr="00B51CDC" w:rsidRDefault="005C1666" w:rsidP="00976793"/>
    <w:p w14:paraId="5DCEB876" w14:textId="5E876C3E" w:rsidR="003B5160" w:rsidRPr="00B51CDC" w:rsidRDefault="003B5160" w:rsidP="00976793"/>
    <w:p w14:paraId="4C86FB29" w14:textId="77777777" w:rsidR="00B51CDC" w:rsidRDefault="00B51CDC" w:rsidP="00F25C6C">
      <w:pPr>
        <w:jc w:val="both"/>
        <w:rPr>
          <w:lang w:val="pl-PL"/>
        </w:rPr>
      </w:pPr>
      <w:r w:rsidRPr="00B51CDC">
        <w:rPr>
          <w:lang w:val="pl-PL"/>
        </w:rPr>
        <w:t xml:space="preserve">Suplement diety na stawy. </w:t>
      </w:r>
    </w:p>
    <w:p w14:paraId="1831F0E1" w14:textId="20DE270F" w:rsidR="00B51CDC" w:rsidRDefault="00EB2392" w:rsidP="00F25C6C">
      <w:pPr>
        <w:jc w:val="both"/>
        <w:rPr>
          <w:lang w:val="pl-PL"/>
        </w:rPr>
      </w:pPr>
      <w:r>
        <w:rPr>
          <w:lang w:val="pl-PL"/>
        </w:rPr>
        <w:t>Pomaga w prawidłowej produkcji kolagenu w  celu zapewnienia prawidłowego funkcjonowania chrząstki (witamina C).</w:t>
      </w:r>
    </w:p>
    <w:p w14:paraId="058D2A97" w14:textId="13A7A8EB" w:rsidR="00A949C1" w:rsidRDefault="00A949C1" w:rsidP="00F25C6C">
      <w:pPr>
        <w:jc w:val="both"/>
        <w:rPr>
          <w:lang w:val="pl-PL"/>
        </w:rPr>
      </w:pPr>
    </w:p>
    <w:p w14:paraId="2207EC7B" w14:textId="77777777" w:rsidR="00A949C1" w:rsidRPr="00B51CDC" w:rsidRDefault="00A949C1" w:rsidP="00F25C6C">
      <w:pPr>
        <w:jc w:val="both"/>
        <w:rPr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2835"/>
      </w:tblGrid>
      <w:tr w:rsidR="00A949C1" w:rsidRPr="00E22CAD" w14:paraId="16C6CA12" w14:textId="77777777" w:rsidTr="00A949C1">
        <w:trPr>
          <w:jc w:val="center"/>
        </w:trPr>
        <w:tc>
          <w:tcPr>
            <w:tcW w:w="3681" w:type="dxa"/>
          </w:tcPr>
          <w:p w14:paraId="79A3E3A2" w14:textId="452E90F8" w:rsidR="00A949C1" w:rsidRPr="00145EC3" w:rsidRDefault="00A949C1" w:rsidP="00A949C1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Wartość odżywcza:</w:t>
            </w:r>
          </w:p>
        </w:tc>
        <w:tc>
          <w:tcPr>
            <w:tcW w:w="2835" w:type="dxa"/>
          </w:tcPr>
          <w:p w14:paraId="59C49ABC" w14:textId="343E6DE3" w:rsidR="00A949C1" w:rsidRPr="00145EC3" w:rsidRDefault="00A949C1" w:rsidP="00A949C1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Zalecana dzienna porcja 2 tabletki (2,4 g)</w:t>
            </w:r>
          </w:p>
        </w:tc>
      </w:tr>
      <w:tr w:rsidR="00A949C1" w:rsidRPr="003B0740" w14:paraId="08992861" w14:textId="77777777" w:rsidTr="00A949C1">
        <w:trPr>
          <w:jc w:val="center"/>
        </w:trPr>
        <w:tc>
          <w:tcPr>
            <w:tcW w:w="3681" w:type="dxa"/>
          </w:tcPr>
          <w:p w14:paraId="2FC3DBBB" w14:textId="77777777" w:rsidR="00A949C1" w:rsidRDefault="00A949C1" w:rsidP="00B51CDC">
            <w:pPr>
              <w:pStyle w:val="Tekstpodstawowy"/>
              <w:spacing w:after="0"/>
              <w:rPr>
                <w:vertAlign w:val="superscript"/>
                <w:lang w:val="pl-PL"/>
              </w:rPr>
            </w:pPr>
            <w:r>
              <w:rPr>
                <w:lang w:val="pl-PL"/>
              </w:rPr>
              <w:t>BioCel  Collagen</w:t>
            </w:r>
            <w:r>
              <w:rPr>
                <w:vertAlign w:val="superscript"/>
                <w:lang w:val="pl-PL"/>
              </w:rPr>
              <w:t>*</w:t>
            </w:r>
          </w:p>
          <w:p w14:paraId="48525388" w14:textId="77777777" w:rsidR="00A949C1" w:rsidRDefault="00A949C1" w:rsidP="00B51CDC">
            <w:pPr>
              <w:pStyle w:val="Tekstpodstawowy"/>
              <w:spacing w:after="0"/>
              <w:rPr>
                <w:lang w:val="pl-PL"/>
              </w:rPr>
            </w:pPr>
            <w:r w:rsidRPr="00A949C1">
              <w:rPr>
                <w:lang w:val="pl-PL"/>
              </w:rPr>
              <w:t>w tym:</w:t>
            </w:r>
          </w:p>
          <w:p w14:paraId="0081FCAD" w14:textId="77777777" w:rsidR="00A949C1" w:rsidRDefault="00A949C1" w:rsidP="00B51CDC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- hydrolizowany kolagen typu II</w:t>
            </w:r>
          </w:p>
          <w:p w14:paraId="62B95227" w14:textId="77777777" w:rsidR="00A949C1" w:rsidRDefault="00A949C1" w:rsidP="00B51CDC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- siarczan chondroityny</w:t>
            </w:r>
          </w:p>
          <w:p w14:paraId="211454A2" w14:textId="44F7C646" w:rsidR="00A949C1" w:rsidRPr="00A949C1" w:rsidRDefault="00A949C1" w:rsidP="00B51CDC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- kwas hialuronowy</w:t>
            </w:r>
          </w:p>
        </w:tc>
        <w:tc>
          <w:tcPr>
            <w:tcW w:w="2835" w:type="dxa"/>
          </w:tcPr>
          <w:p w14:paraId="39F47A0E" w14:textId="77777777" w:rsidR="00A949C1" w:rsidRDefault="00A949C1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1200 mg</w:t>
            </w:r>
          </w:p>
          <w:p w14:paraId="2AAD1F7F" w14:textId="77777777" w:rsidR="00A949C1" w:rsidRDefault="00A949C1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</w:p>
          <w:p w14:paraId="7E8BE9E0" w14:textId="77777777" w:rsidR="00A949C1" w:rsidRDefault="00A949C1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720 mg</w:t>
            </w:r>
          </w:p>
          <w:p w14:paraId="0126327B" w14:textId="77777777" w:rsidR="00A949C1" w:rsidRDefault="00A949C1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240 mg</w:t>
            </w:r>
          </w:p>
          <w:p w14:paraId="23FF82C0" w14:textId="4163B1CA" w:rsidR="00A949C1" w:rsidRDefault="00A949C1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120 mg</w:t>
            </w:r>
          </w:p>
        </w:tc>
      </w:tr>
      <w:tr w:rsidR="00A949C1" w:rsidRPr="00601DC1" w14:paraId="3FF7FD9D" w14:textId="77777777" w:rsidTr="00A949C1">
        <w:trPr>
          <w:jc w:val="center"/>
        </w:trPr>
        <w:tc>
          <w:tcPr>
            <w:tcW w:w="3681" w:type="dxa"/>
          </w:tcPr>
          <w:p w14:paraId="7107FC1F" w14:textId="1A1E5D14" w:rsidR="00A949C1" w:rsidRDefault="00A949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Osteol™</w:t>
            </w:r>
          </w:p>
        </w:tc>
        <w:tc>
          <w:tcPr>
            <w:tcW w:w="2835" w:type="dxa"/>
          </w:tcPr>
          <w:p w14:paraId="5A602C5E" w14:textId="72F0DD28" w:rsidR="00A949C1" w:rsidRDefault="00A949C1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200 mg</w:t>
            </w:r>
          </w:p>
        </w:tc>
      </w:tr>
      <w:tr w:rsidR="00A949C1" w:rsidRPr="00145EC3" w14:paraId="55C5F28A" w14:textId="77777777" w:rsidTr="00A949C1">
        <w:trPr>
          <w:trHeight w:val="293"/>
          <w:jc w:val="center"/>
        </w:trPr>
        <w:tc>
          <w:tcPr>
            <w:tcW w:w="3681" w:type="dxa"/>
          </w:tcPr>
          <w:p w14:paraId="78B484ED" w14:textId="60E37421" w:rsidR="00A949C1" w:rsidRPr="00145EC3" w:rsidRDefault="00A949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C</w:t>
            </w:r>
          </w:p>
        </w:tc>
        <w:tc>
          <w:tcPr>
            <w:tcW w:w="2835" w:type="dxa"/>
          </w:tcPr>
          <w:p w14:paraId="405C6BF0" w14:textId="59ED9DCA" w:rsidR="00A949C1" w:rsidRPr="000E26CC" w:rsidRDefault="00A949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80 mg</w:t>
            </w:r>
            <w:r w:rsidR="000E26CC">
              <w:rPr>
                <w:lang w:val="pl-PL"/>
              </w:rPr>
              <w:t xml:space="preserve"> (100% RWS</w:t>
            </w:r>
            <w:r w:rsidR="000E26CC">
              <w:rPr>
                <w:vertAlign w:val="superscript"/>
                <w:lang w:val="pl-PL"/>
              </w:rPr>
              <w:t>*</w:t>
            </w:r>
            <w:r w:rsidR="000E26CC">
              <w:rPr>
                <w:lang w:val="pl-PL"/>
              </w:rPr>
              <w:t>)</w:t>
            </w:r>
          </w:p>
        </w:tc>
      </w:tr>
    </w:tbl>
    <w:p w14:paraId="31409C8E" w14:textId="7077EF8A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 xml:space="preserve">*RWS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3F0E65AE" w14:textId="241D8FC6" w:rsidR="00D32D7D" w:rsidRDefault="009355D7" w:rsidP="009F5F1E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</w:t>
      </w:r>
      <w:r w:rsidR="009F5F1E">
        <w:rPr>
          <w:lang w:val="pl-PL"/>
        </w:rPr>
        <w:t xml:space="preserve">osoby dorosłe </w:t>
      </w:r>
      <w:r w:rsidR="00B4378E">
        <w:rPr>
          <w:lang w:val="pl-PL"/>
        </w:rPr>
        <w:t>2 tabletki dziennie, popijając wodą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20EB8188" w14:textId="28D10268" w:rsidR="00D32D7D" w:rsidRPr="00E22CAD" w:rsidRDefault="00AE2DD3" w:rsidP="00D32D7D">
      <w:pPr>
        <w:rPr>
          <w:b/>
          <w:bCs/>
          <w:vertAlign w:val="superscript"/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E22CAD">
        <w:rPr>
          <w:b/>
          <w:bCs/>
          <w:lang w:val="pl-PL"/>
        </w:rPr>
        <w:t>Przed zastosowanie suplementu diety w</w:t>
      </w:r>
      <w:bookmarkStart w:id="0" w:name="_GoBack"/>
      <w:bookmarkEnd w:id="0"/>
      <w:r w:rsidR="00E22CAD">
        <w:rPr>
          <w:b/>
          <w:bCs/>
          <w:lang w:val="pl-PL"/>
        </w:rPr>
        <w:t xml:space="preserve"> ciąży</w:t>
      </w:r>
      <w:r w:rsidR="00B4378E" w:rsidRPr="00E22CAD">
        <w:rPr>
          <w:b/>
          <w:bCs/>
          <w:lang w:val="pl-PL"/>
        </w:rPr>
        <w:t xml:space="preserve"> lub podczas karmienia piersią należy skonsultować się  z lekarzem lub farmaceutą</w:t>
      </w:r>
      <w:r w:rsidR="00E22CAD">
        <w:rPr>
          <w:b/>
          <w:bCs/>
          <w:lang w:val="pl-PL"/>
        </w:rPr>
        <w:t xml:space="preserve"> </w:t>
      </w:r>
      <w:r w:rsidR="00B4378E" w:rsidRPr="00E22CAD">
        <w:rPr>
          <w:b/>
          <w:bCs/>
          <w:lang w:val="pl-PL"/>
        </w:rPr>
        <w:t>. W przypadku alergii na laktozę, należy podjąć środki ostrożności, a w razie konieczności skonsultować się z lekarzem.</w:t>
      </w:r>
    </w:p>
    <w:p w14:paraId="2AFC358D" w14:textId="05D4FC9A" w:rsidR="0083410C" w:rsidRDefault="0083410C" w:rsidP="00BA47CF">
      <w:pPr>
        <w:jc w:val="both"/>
        <w:rPr>
          <w:lang w:val="pl-PL"/>
        </w:rPr>
      </w:pPr>
    </w:p>
    <w:p w14:paraId="5ADFA9C9" w14:textId="77777777" w:rsidR="0083410C" w:rsidRPr="00145EC3" w:rsidRDefault="0083410C" w:rsidP="00BA47CF">
      <w:pPr>
        <w:jc w:val="both"/>
        <w:rPr>
          <w:lang w:val="pl-PL"/>
        </w:rPr>
      </w:pPr>
    </w:p>
    <w:p w14:paraId="16C952A1" w14:textId="7E65BAB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t>Przechowywanie</w:t>
      </w:r>
      <w:r w:rsidRPr="0085314A">
        <w:rPr>
          <w:lang w:val="pl-PL"/>
        </w:rPr>
        <w:t>: przechowywać w</w:t>
      </w:r>
      <w:r w:rsidR="009F5F1E">
        <w:rPr>
          <w:lang w:val="pl-PL"/>
        </w:rPr>
        <w:t xml:space="preserve"> suchym </w:t>
      </w:r>
      <w:r w:rsidRPr="0085314A">
        <w:rPr>
          <w:lang w:val="pl-PL"/>
        </w:rPr>
        <w:t>miejscu</w:t>
      </w:r>
      <w:r w:rsidR="009F5F1E">
        <w:rPr>
          <w:lang w:val="pl-PL"/>
        </w:rPr>
        <w:t>, w temperaturze mniejszej niż 25º C, w sposób</w:t>
      </w:r>
      <w:r w:rsidR="00D32D7D">
        <w:rPr>
          <w:lang w:val="pl-PL"/>
        </w:rPr>
        <w:t xml:space="preserve"> </w:t>
      </w:r>
      <w:r w:rsidRPr="0085314A">
        <w:rPr>
          <w:lang w:val="pl-PL"/>
        </w:rPr>
        <w:t xml:space="preserve">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r w:rsidR="009355D7" w:rsidRPr="001B63C0">
        <w:rPr>
          <w:lang w:val="en-GB"/>
        </w:rPr>
        <w:t>Valentis AG, CH-6982 Agno - Lugano, Szwajcaria.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r w:rsidR="00367A36" w:rsidRPr="001B7AEB">
        <w:rPr>
          <w:rStyle w:val="Pogrubienie"/>
          <w:b w:val="0"/>
          <w:lang w:val="pl-PL"/>
        </w:rPr>
        <w:t>Valentis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66F87A07" w14:textId="509B9EBA" w:rsidR="00BE6D48" w:rsidRPr="00753A0D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</w:t>
      </w:r>
      <w:r w:rsidR="00FA37B8">
        <w:rPr>
          <w:lang w:val="pl-PL"/>
        </w:rPr>
        <w:t>40153</w:t>
      </w:r>
      <w:r w:rsidR="005D2C99">
        <w:rPr>
          <w:lang w:val="pl-PL"/>
        </w:rPr>
        <w:t>060</w:t>
      </w:r>
      <w:r w:rsidR="00B4378E">
        <w:rPr>
          <w:lang w:val="pl-PL"/>
        </w:rPr>
        <w:t>105</w:t>
      </w:r>
      <w:r w:rsidRPr="00753A0D">
        <w:rPr>
          <w:lang w:val="pl-PL"/>
        </w:rPr>
        <w:t xml:space="preserve">, BLOZ </w:t>
      </w:r>
      <w:r w:rsidR="00B4378E" w:rsidRPr="00B4378E">
        <w:rPr>
          <w:lang w:val="pl-PL"/>
        </w:rPr>
        <w:t>8940601</w:t>
      </w:r>
    </w:p>
    <w:sectPr w:rsidR="00BE6D48" w:rsidRPr="00753A0D" w:rsidSect="004B490A"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12E87" w14:textId="77777777" w:rsidR="001C6771" w:rsidRDefault="001C6771" w:rsidP="005D4F73">
      <w:r>
        <w:separator/>
      </w:r>
    </w:p>
  </w:endnote>
  <w:endnote w:type="continuationSeparator" w:id="0">
    <w:p w14:paraId="6898DEF6" w14:textId="77777777" w:rsidR="001C6771" w:rsidRDefault="001C6771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EF53E" w14:textId="77777777" w:rsidR="001C6771" w:rsidRDefault="001C6771" w:rsidP="005D4F73">
      <w:r>
        <w:separator/>
      </w:r>
    </w:p>
  </w:footnote>
  <w:footnote w:type="continuationSeparator" w:id="0">
    <w:p w14:paraId="0660A56A" w14:textId="77777777" w:rsidR="001C6771" w:rsidRDefault="001C6771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786018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E26CC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429B2"/>
    <w:rsid w:val="00145EC3"/>
    <w:rsid w:val="00181CC8"/>
    <w:rsid w:val="00187079"/>
    <w:rsid w:val="00187B32"/>
    <w:rsid w:val="00190360"/>
    <w:rsid w:val="001A0FEF"/>
    <w:rsid w:val="001B63C0"/>
    <w:rsid w:val="001B7AEB"/>
    <w:rsid w:val="001C6771"/>
    <w:rsid w:val="001D1A86"/>
    <w:rsid w:val="00201C0C"/>
    <w:rsid w:val="00206122"/>
    <w:rsid w:val="00214730"/>
    <w:rsid w:val="00232585"/>
    <w:rsid w:val="00252D48"/>
    <w:rsid w:val="00254C95"/>
    <w:rsid w:val="002629BA"/>
    <w:rsid w:val="00264B67"/>
    <w:rsid w:val="00270006"/>
    <w:rsid w:val="0027329B"/>
    <w:rsid w:val="003000F9"/>
    <w:rsid w:val="003152FE"/>
    <w:rsid w:val="00317477"/>
    <w:rsid w:val="00317FFB"/>
    <w:rsid w:val="0032031D"/>
    <w:rsid w:val="0033311F"/>
    <w:rsid w:val="00343238"/>
    <w:rsid w:val="003508B2"/>
    <w:rsid w:val="00367A36"/>
    <w:rsid w:val="00375618"/>
    <w:rsid w:val="003930EF"/>
    <w:rsid w:val="00396386"/>
    <w:rsid w:val="003A231B"/>
    <w:rsid w:val="003B0740"/>
    <w:rsid w:val="003B5160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4BA5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5121"/>
    <w:rsid w:val="00592E5D"/>
    <w:rsid w:val="005A1D5E"/>
    <w:rsid w:val="005A6118"/>
    <w:rsid w:val="005B0C0D"/>
    <w:rsid w:val="005B7C15"/>
    <w:rsid w:val="005C1666"/>
    <w:rsid w:val="005D2C99"/>
    <w:rsid w:val="005D4D82"/>
    <w:rsid w:val="005D4F73"/>
    <w:rsid w:val="005D68F3"/>
    <w:rsid w:val="005F4141"/>
    <w:rsid w:val="00601DC1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53A0D"/>
    <w:rsid w:val="007867D5"/>
    <w:rsid w:val="007A50D3"/>
    <w:rsid w:val="007F046F"/>
    <w:rsid w:val="007F0F80"/>
    <w:rsid w:val="00810B43"/>
    <w:rsid w:val="00820C49"/>
    <w:rsid w:val="00824C3B"/>
    <w:rsid w:val="0083410C"/>
    <w:rsid w:val="00840A1C"/>
    <w:rsid w:val="00850E61"/>
    <w:rsid w:val="0085314A"/>
    <w:rsid w:val="00891913"/>
    <w:rsid w:val="008A22B1"/>
    <w:rsid w:val="008B5527"/>
    <w:rsid w:val="008B5821"/>
    <w:rsid w:val="008C2AEE"/>
    <w:rsid w:val="008C3252"/>
    <w:rsid w:val="008C4219"/>
    <w:rsid w:val="008D1EF6"/>
    <w:rsid w:val="009078A8"/>
    <w:rsid w:val="009355D7"/>
    <w:rsid w:val="0097164F"/>
    <w:rsid w:val="00976793"/>
    <w:rsid w:val="009928C7"/>
    <w:rsid w:val="0099601F"/>
    <w:rsid w:val="00996D67"/>
    <w:rsid w:val="009A0EAA"/>
    <w:rsid w:val="009A1854"/>
    <w:rsid w:val="009A7F28"/>
    <w:rsid w:val="009B1A5B"/>
    <w:rsid w:val="009B3DC6"/>
    <w:rsid w:val="009C4ED5"/>
    <w:rsid w:val="009C68A1"/>
    <w:rsid w:val="009D7C41"/>
    <w:rsid w:val="009E04FA"/>
    <w:rsid w:val="009F5F1E"/>
    <w:rsid w:val="00A204CC"/>
    <w:rsid w:val="00A24D0A"/>
    <w:rsid w:val="00A42915"/>
    <w:rsid w:val="00A574AE"/>
    <w:rsid w:val="00A77A54"/>
    <w:rsid w:val="00A803BC"/>
    <w:rsid w:val="00A949C1"/>
    <w:rsid w:val="00AD70FA"/>
    <w:rsid w:val="00AE1ED0"/>
    <w:rsid w:val="00AE2DD3"/>
    <w:rsid w:val="00AE4F6B"/>
    <w:rsid w:val="00AF7391"/>
    <w:rsid w:val="00AF7A05"/>
    <w:rsid w:val="00B20948"/>
    <w:rsid w:val="00B40688"/>
    <w:rsid w:val="00B4378E"/>
    <w:rsid w:val="00B51CDC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2D7D"/>
    <w:rsid w:val="00D35501"/>
    <w:rsid w:val="00D4077F"/>
    <w:rsid w:val="00D40AF2"/>
    <w:rsid w:val="00D43C54"/>
    <w:rsid w:val="00D44CAA"/>
    <w:rsid w:val="00D47667"/>
    <w:rsid w:val="00D51A7B"/>
    <w:rsid w:val="00D529EC"/>
    <w:rsid w:val="00D5551D"/>
    <w:rsid w:val="00D66A90"/>
    <w:rsid w:val="00D67575"/>
    <w:rsid w:val="00D737E3"/>
    <w:rsid w:val="00D747AA"/>
    <w:rsid w:val="00DB6526"/>
    <w:rsid w:val="00DF3089"/>
    <w:rsid w:val="00E063B1"/>
    <w:rsid w:val="00E133B1"/>
    <w:rsid w:val="00E179F3"/>
    <w:rsid w:val="00E22CAD"/>
    <w:rsid w:val="00E56ECE"/>
    <w:rsid w:val="00E57497"/>
    <w:rsid w:val="00E72FD3"/>
    <w:rsid w:val="00EA4C1C"/>
    <w:rsid w:val="00EA73E3"/>
    <w:rsid w:val="00EA776B"/>
    <w:rsid w:val="00EB2392"/>
    <w:rsid w:val="00EB3965"/>
    <w:rsid w:val="00ED79DE"/>
    <w:rsid w:val="00EF665B"/>
    <w:rsid w:val="00F25C6C"/>
    <w:rsid w:val="00F37207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37B8"/>
    <w:rsid w:val="00FA6980"/>
    <w:rsid w:val="00FB1260"/>
    <w:rsid w:val="00FB5132"/>
    <w:rsid w:val="00FB6979"/>
    <w:rsid w:val="00F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51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5160"/>
    <w:rPr>
      <w:rFonts w:ascii="Times New Roman" w:eastAsia="Times New Roman" w:hAnsi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51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0C27E-4951-40D4-9F66-E70445B95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4</cp:revision>
  <cp:lastPrinted>2015-08-25T12:40:00Z</cp:lastPrinted>
  <dcterms:created xsi:type="dcterms:W3CDTF">2020-02-20T14:12:00Z</dcterms:created>
  <dcterms:modified xsi:type="dcterms:W3CDTF">2020-02-21T09:27:00Z</dcterms:modified>
</cp:coreProperties>
</file>